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78" w:rsidRDefault="00962178" w:rsidP="00962178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962178" w:rsidRDefault="00962178" w:rsidP="00962178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962178" w:rsidRDefault="00962178" w:rsidP="00962178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962178" w:rsidRDefault="00962178" w:rsidP="00962178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962178" w:rsidRDefault="00962178" w:rsidP="00962178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ru-RU"/>
        </w:rPr>
        <w:t>1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  <w:lang w:val="ru-RU"/>
        </w:rPr>
        <w:t xml:space="preserve"> Број 06-2/</w:t>
      </w:r>
      <w:r>
        <w:rPr>
          <w:rFonts w:ascii="Times New Roman" w:hAnsi="Times New Roman"/>
          <w:sz w:val="23"/>
          <w:szCs w:val="23"/>
        </w:rPr>
        <w:t>23</w:t>
      </w:r>
      <w:r>
        <w:rPr>
          <w:rFonts w:ascii="Times New Roman" w:hAnsi="Times New Roman"/>
          <w:sz w:val="23"/>
          <w:szCs w:val="23"/>
          <w:lang w:val="sr-Cyrl-RS"/>
        </w:rPr>
        <w:t>4</w:t>
      </w:r>
      <w:r>
        <w:rPr>
          <w:rFonts w:ascii="Times New Roman" w:hAnsi="Times New Roman"/>
          <w:sz w:val="23"/>
          <w:szCs w:val="23"/>
          <w:lang w:val="ru-RU"/>
        </w:rPr>
        <w:t>-</w:t>
      </w:r>
      <w:r>
        <w:rPr>
          <w:rFonts w:ascii="Times New Roman" w:hAnsi="Times New Roman"/>
          <w:sz w:val="23"/>
          <w:szCs w:val="23"/>
        </w:rPr>
        <w:t>20</w:t>
      </w:r>
    </w:p>
    <w:p w:rsidR="00962178" w:rsidRDefault="00962178" w:rsidP="00962178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28</w:t>
      </w:r>
      <w:r>
        <w:rPr>
          <w:rFonts w:ascii="Times New Roman" w:hAnsi="Times New Roman"/>
          <w:sz w:val="23"/>
          <w:szCs w:val="23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децембар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2020. године</w:t>
      </w:r>
    </w:p>
    <w:p w:rsidR="00962178" w:rsidRDefault="00962178" w:rsidP="00962178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D66695" w:rsidRDefault="00D66695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center"/>
        <w:rPr>
          <w:lang w:val="sr-Cyrl-RS"/>
        </w:rPr>
      </w:pPr>
      <w:r w:rsidRPr="00C046AF">
        <w:rPr>
          <w:lang w:val="sr-Cyrl-RS"/>
        </w:rPr>
        <w:t>ЗАПИСНИК</w:t>
      </w:r>
    </w:p>
    <w:p w:rsidR="00AB1D8A" w:rsidRPr="00C046AF" w:rsidRDefault="00962178" w:rsidP="0070716B">
      <w:pPr>
        <w:jc w:val="center"/>
        <w:rPr>
          <w:lang w:val="sr-Cyrl-RS"/>
        </w:rPr>
      </w:pPr>
      <w:r>
        <w:t>19.</w:t>
      </w:r>
      <w:r w:rsidR="00AB1D8A" w:rsidRPr="00C046AF">
        <w:rPr>
          <w:lang w:val="sr-Cyrl-RS"/>
        </w:rPr>
        <w:t xml:space="preserve"> СЕДНИЦЕ ОДБОРА ЗА ФИНАНСИЈЕ</w:t>
      </w:r>
      <w:proofErr w:type="gramStart"/>
      <w:r w:rsidR="00AB1D8A" w:rsidRPr="00C046AF">
        <w:rPr>
          <w:lang w:val="sr-Cyrl-RS"/>
        </w:rPr>
        <w:t>,РЕПУБЛИЧКИ</w:t>
      </w:r>
      <w:proofErr w:type="gramEnd"/>
      <w:r w:rsidR="00AB1D8A" w:rsidRPr="00C046AF">
        <w:rPr>
          <w:lang w:val="sr-Cyrl-RS"/>
        </w:rPr>
        <w:t xml:space="preserve">  БУЏЕТ И КОНТРОЛУ ТРОШЕЊА ЈАВНИХ СРЕДСТАВА,</w:t>
      </w:r>
      <w:r w:rsidR="0070716B" w:rsidRPr="00C046AF">
        <w:t xml:space="preserve"> </w:t>
      </w:r>
      <w:r w:rsidR="00AB1D8A" w:rsidRPr="00C046AF">
        <w:rPr>
          <w:lang w:val="sr-Cyrl-RS"/>
        </w:rPr>
        <w:t xml:space="preserve">ОДРЖАНЕ </w:t>
      </w:r>
      <w:r w:rsidR="00014D37">
        <w:t>2</w:t>
      </w:r>
      <w:r w:rsidR="00903923">
        <w:rPr>
          <w:lang w:val="sr-Cyrl-RS"/>
        </w:rPr>
        <w:t>8</w:t>
      </w:r>
      <w:r w:rsidR="00BF1493" w:rsidRPr="00C046AF">
        <w:rPr>
          <w:lang w:val="sr-Cyrl-RS"/>
        </w:rPr>
        <w:t xml:space="preserve">. </w:t>
      </w:r>
      <w:r>
        <w:rPr>
          <w:lang w:val="sr-Cyrl-RS"/>
        </w:rPr>
        <w:t>ДЕЦЕМ</w:t>
      </w:r>
      <w:r w:rsidR="00903923">
        <w:rPr>
          <w:lang w:val="sr-Cyrl-RS"/>
        </w:rPr>
        <w:t>Б</w:t>
      </w:r>
      <w:r w:rsidR="00BF1493" w:rsidRPr="00C046AF">
        <w:rPr>
          <w:lang w:val="sr-Cyrl-RS"/>
        </w:rPr>
        <w:t>РА 20</w:t>
      </w:r>
      <w:r w:rsidR="00507465">
        <w:rPr>
          <w:lang w:val="sr-Cyrl-RS"/>
        </w:rPr>
        <w:t>20</w:t>
      </w:r>
      <w:r w:rsidR="00AB1D8A" w:rsidRPr="00C046AF">
        <w:rPr>
          <w:lang w:val="sr-Cyrl-RS"/>
        </w:rPr>
        <w:t>. ГОДИНЕ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1D8A" w:rsidRPr="00C046AF" w:rsidRDefault="006D0EED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почела у </w:t>
      </w:r>
      <w:r w:rsidR="00962178">
        <w:rPr>
          <w:lang w:val="sr-Cyrl-RS"/>
        </w:rPr>
        <w:t>14</w:t>
      </w:r>
      <w:r w:rsidR="008A1068">
        <w:rPr>
          <w:lang w:val="sr-Cyrl-RS"/>
        </w:rPr>
        <w:t>,</w:t>
      </w:r>
      <w:r w:rsidR="00962178">
        <w:rPr>
          <w:lang w:val="sr-Cyrl-RS"/>
        </w:rPr>
        <w:t>0</w:t>
      </w:r>
      <w:r w:rsidR="00903923">
        <w:rPr>
          <w:lang w:val="sr-Cyrl-RS"/>
        </w:rPr>
        <w:t>0</w:t>
      </w:r>
      <w:r w:rsidR="00AB1D8A" w:rsidRPr="00C046AF">
        <w:rPr>
          <w:lang w:val="sr-Cyrl-RS"/>
        </w:rPr>
        <w:t xml:space="preserve"> часова.</w:t>
      </w:r>
    </w:p>
    <w:p w:rsidR="00AB1D8A" w:rsidRPr="00C046AF" w:rsidRDefault="00AB1D8A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Седници је председавала др Александра Томић, председник Одбора.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lang w:val="sr-Cyrl-RS"/>
        </w:rPr>
        <w:t>Седници су присуствовали чланови Одбора</w:t>
      </w:r>
      <w:r w:rsidR="00012A7C" w:rsidRPr="00C046AF">
        <w:rPr>
          <w:lang w:val="sr-Cyrl-RS"/>
        </w:rPr>
        <w:t>:</w:t>
      </w:r>
      <w:r w:rsidR="00903923">
        <w:rPr>
          <w:color w:val="000000" w:themeColor="text1"/>
          <w:lang w:val="sr-Cyrl-RS"/>
        </w:rPr>
        <w:t xml:space="preserve"> Никола Јоловић, Душко Тарбук,</w:t>
      </w:r>
      <w:r w:rsidR="008A1068" w:rsidRPr="00C046AF">
        <w:rPr>
          <w:color w:val="000000" w:themeColor="text1"/>
          <w:lang w:val="sr-Cyrl-RS"/>
        </w:rPr>
        <w:t xml:space="preserve"> </w:t>
      </w:r>
      <w:r w:rsidR="00962178">
        <w:rPr>
          <w:color w:val="000000" w:themeColor="text1"/>
          <w:lang w:val="sr-Cyrl-RS"/>
        </w:rPr>
        <w:t>Оливера Пешић</w:t>
      </w:r>
      <w:r w:rsidR="00B74146">
        <w:rPr>
          <w:color w:val="000000" w:themeColor="text1"/>
          <w:lang w:val="sr-Cyrl-RS"/>
        </w:rPr>
        <w:t xml:space="preserve">, Ана Чарапић </w:t>
      </w:r>
      <w:r w:rsidR="00B52BDA">
        <w:rPr>
          <w:color w:val="000000" w:themeColor="text1"/>
          <w:lang w:val="sr-Cyrl-RS"/>
        </w:rPr>
        <w:t xml:space="preserve">и </w:t>
      </w:r>
      <w:r w:rsidR="00014D37" w:rsidRPr="00C046AF">
        <w:rPr>
          <w:color w:val="000000" w:themeColor="text1"/>
          <w:lang w:val="sr-Cyrl-RS"/>
        </w:rPr>
        <w:t>Милорад Мијатовић</w:t>
      </w:r>
      <w:r w:rsidR="00614001">
        <w:rPr>
          <w:color w:val="000000" w:themeColor="text1"/>
          <w:lang w:val="sr-Cyrl-RS"/>
        </w:rPr>
        <w:t>.</w:t>
      </w:r>
    </w:p>
    <w:p w:rsidR="009135E0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 xml:space="preserve">Седници </w:t>
      </w:r>
      <w:r w:rsidR="00B52BDA">
        <w:rPr>
          <w:color w:val="000000" w:themeColor="text1"/>
          <w:lang w:val="sr-Cyrl-RS"/>
        </w:rPr>
        <w:t xml:space="preserve">су </w:t>
      </w:r>
      <w:r w:rsidRPr="00C046AF">
        <w:rPr>
          <w:color w:val="000000" w:themeColor="text1"/>
          <w:lang w:val="sr-Cyrl-RS"/>
        </w:rPr>
        <w:t>прису</w:t>
      </w:r>
      <w:r w:rsidR="0070716B" w:rsidRPr="00C046AF">
        <w:rPr>
          <w:color w:val="000000" w:themeColor="text1"/>
          <w:lang w:val="sr-Cyrl-RS"/>
        </w:rPr>
        <w:t>ствовал</w:t>
      </w:r>
      <w:r w:rsidR="00B52BDA">
        <w:rPr>
          <w:color w:val="000000" w:themeColor="text1"/>
          <w:lang w:val="sr-Cyrl-RS"/>
        </w:rPr>
        <w:t>и</w:t>
      </w:r>
      <w:r w:rsidR="00014D37">
        <w:rPr>
          <w:color w:val="000000" w:themeColor="text1"/>
          <w:lang w:val="sr-Cyrl-RS"/>
        </w:rPr>
        <w:t xml:space="preserve"> замени</w:t>
      </w:r>
      <w:r w:rsidR="00B52BDA">
        <w:rPr>
          <w:color w:val="000000" w:themeColor="text1"/>
          <w:lang w:val="sr-Cyrl-RS"/>
        </w:rPr>
        <w:t>ци</w:t>
      </w:r>
      <w:r w:rsidR="00014D37">
        <w:rPr>
          <w:color w:val="000000" w:themeColor="text1"/>
          <w:lang w:val="sr-Cyrl-RS"/>
        </w:rPr>
        <w:t xml:space="preserve"> члан</w:t>
      </w:r>
      <w:r w:rsidR="00B52BDA">
        <w:rPr>
          <w:color w:val="000000" w:themeColor="text1"/>
          <w:lang w:val="sr-Cyrl-RS"/>
        </w:rPr>
        <w:t>ов</w:t>
      </w:r>
      <w:r w:rsidR="00014D37">
        <w:rPr>
          <w:color w:val="000000" w:themeColor="text1"/>
          <w:lang w:val="sr-Cyrl-RS"/>
        </w:rPr>
        <w:t xml:space="preserve">а Одбора: </w:t>
      </w:r>
      <w:r w:rsidR="00962178">
        <w:rPr>
          <w:color w:val="000000" w:themeColor="text1"/>
          <w:lang w:val="sr-Cyrl-RS"/>
        </w:rPr>
        <w:t>Виктор Јевтовић</w:t>
      </w:r>
      <w:r w:rsidR="00614001" w:rsidRPr="00C046AF">
        <w:rPr>
          <w:color w:val="000000" w:themeColor="text1"/>
          <w:lang w:val="sr-Cyrl-RS"/>
        </w:rPr>
        <w:t xml:space="preserve"> (заменик</w:t>
      </w:r>
      <w:r w:rsidR="00614001">
        <w:rPr>
          <w:color w:val="000000" w:themeColor="text1"/>
          <w:lang w:val="sr-Cyrl-RS"/>
        </w:rPr>
        <w:t xml:space="preserve"> </w:t>
      </w:r>
      <w:r w:rsidR="00962178">
        <w:rPr>
          <w:color w:val="000000" w:themeColor="text1"/>
          <w:lang w:val="sr-Cyrl-RS"/>
        </w:rPr>
        <w:t>Верољуб</w:t>
      </w:r>
      <w:r w:rsidR="00B74146">
        <w:rPr>
          <w:color w:val="000000" w:themeColor="text1"/>
          <w:lang w:val="sr-Cyrl-RS"/>
        </w:rPr>
        <w:t>а</w:t>
      </w:r>
      <w:r w:rsidR="00962178">
        <w:rPr>
          <w:color w:val="000000" w:themeColor="text1"/>
          <w:lang w:val="sr-Cyrl-RS"/>
        </w:rPr>
        <w:t xml:space="preserve"> Арсића</w:t>
      </w:r>
      <w:r w:rsidR="00614001" w:rsidRPr="00C046AF">
        <w:rPr>
          <w:color w:val="000000" w:themeColor="text1"/>
          <w:lang w:val="sr-Cyrl-RS"/>
        </w:rPr>
        <w:t>)</w:t>
      </w:r>
      <w:r w:rsidR="00962178">
        <w:rPr>
          <w:color w:val="000000" w:themeColor="text1"/>
          <w:lang w:val="sr-Cyrl-RS"/>
        </w:rPr>
        <w:t>, Миленка Субић</w:t>
      </w:r>
      <w:r w:rsidR="00B52BDA">
        <w:rPr>
          <w:color w:val="000000" w:themeColor="text1"/>
          <w:lang w:val="sr-Cyrl-RS"/>
        </w:rPr>
        <w:t xml:space="preserve"> </w:t>
      </w:r>
      <w:r w:rsidR="00B52BDA" w:rsidRPr="00C046AF">
        <w:rPr>
          <w:color w:val="000000" w:themeColor="text1"/>
          <w:lang w:val="sr-Cyrl-RS"/>
        </w:rPr>
        <w:t>(заменик</w:t>
      </w:r>
      <w:r w:rsidR="00B52BDA">
        <w:rPr>
          <w:color w:val="000000" w:themeColor="text1"/>
          <w:lang w:val="sr-Cyrl-RS"/>
        </w:rPr>
        <w:t xml:space="preserve"> </w:t>
      </w:r>
      <w:r w:rsidR="00962178" w:rsidRPr="00C046AF">
        <w:rPr>
          <w:color w:val="000000" w:themeColor="text1"/>
          <w:lang w:val="sr-Cyrl-RS"/>
        </w:rPr>
        <w:t>Зоран</w:t>
      </w:r>
      <w:r w:rsidR="00962178">
        <w:rPr>
          <w:color w:val="000000" w:themeColor="text1"/>
          <w:lang w:val="sr-Cyrl-RS"/>
        </w:rPr>
        <w:t>а</w:t>
      </w:r>
      <w:r w:rsidR="00962178" w:rsidRPr="00C046AF">
        <w:rPr>
          <w:color w:val="000000" w:themeColor="text1"/>
          <w:lang w:val="sr-Cyrl-RS"/>
        </w:rPr>
        <w:t xml:space="preserve"> Бојанић</w:t>
      </w:r>
      <w:r w:rsidR="00962178">
        <w:rPr>
          <w:color w:val="000000" w:themeColor="text1"/>
          <w:lang w:val="sr-Cyrl-RS"/>
        </w:rPr>
        <w:t>а</w:t>
      </w:r>
      <w:r w:rsidR="00B52BDA" w:rsidRPr="00C046AF">
        <w:rPr>
          <w:color w:val="000000" w:themeColor="text1"/>
          <w:lang w:val="sr-Cyrl-RS"/>
        </w:rPr>
        <w:t>)</w:t>
      </w:r>
      <w:r w:rsidR="00962178">
        <w:rPr>
          <w:color w:val="000000" w:themeColor="text1"/>
          <w:lang w:val="sr-Cyrl-RS"/>
        </w:rPr>
        <w:t>,</w:t>
      </w:r>
      <w:r w:rsidR="00B74146">
        <w:rPr>
          <w:color w:val="000000" w:themeColor="text1"/>
          <w:lang w:val="sr-Cyrl-RS"/>
        </w:rPr>
        <w:t xml:space="preserve"> Светлана Милијић (</w:t>
      </w:r>
      <w:r w:rsidR="00B74146" w:rsidRPr="00C046AF">
        <w:rPr>
          <w:color w:val="000000" w:themeColor="text1"/>
          <w:lang w:val="sr-Cyrl-RS"/>
        </w:rPr>
        <w:t>заменик</w:t>
      </w:r>
      <w:r w:rsidR="00B74146">
        <w:rPr>
          <w:color w:val="000000" w:themeColor="text1"/>
          <w:lang w:val="sr-Cyrl-RS"/>
        </w:rPr>
        <w:t xml:space="preserve"> Бобана Бирманчевића) и Зоран Томић (</w:t>
      </w:r>
      <w:r w:rsidR="00B74146" w:rsidRPr="00C046AF">
        <w:rPr>
          <w:color w:val="000000" w:themeColor="text1"/>
          <w:lang w:val="sr-Cyrl-RS"/>
        </w:rPr>
        <w:t>заменик</w:t>
      </w:r>
      <w:r w:rsidR="00B74146">
        <w:rPr>
          <w:color w:val="000000" w:themeColor="text1"/>
          <w:lang w:val="sr-Cyrl-RS"/>
        </w:rPr>
        <w:t xml:space="preserve"> Братимира Васиљевића)</w:t>
      </w:r>
      <w:r w:rsidR="009135E0">
        <w:rPr>
          <w:color w:val="000000" w:themeColor="text1"/>
          <w:lang w:val="sr-Cyrl-RS"/>
        </w:rPr>
        <w:t xml:space="preserve">. </w:t>
      </w:r>
    </w:p>
    <w:p w:rsidR="00AB1D8A" w:rsidRDefault="00B74146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</w:t>
      </w:r>
      <w:r w:rsidR="00AB1D8A" w:rsidRPr="00C046AF">
        <w:rPr>
          <w:color w:val="000000" w:themeColor="text1"/>
          <w:lang w:val="sr-Cyrl-RS"/>
        </w:rPr>
        <w:t>ни</w:t>
      </w:r>
      <w:r w:rsidR="00962178">
        <w:rPr>
          <w:color w:val="000000" w:themeColor="text1"/>
          <w:lang w:val="sr-Cyrl-RS"/>
        </w:rPr>
        <w:t>су</w:t>
      </w:r>
      <w:r>
        <w:rPr>
          <w:color w:val="000000" w:themeColor="text1"/>
          <w:lang w:val="sr-Cyrl-RS"/>
        </w:rPr>
        <w:t xml:space="preserve"> </w:t>
      </w:r>
      <w:r w:rsidR="00AB1D8A" w:rsidRPr="00C046AF">
        <w:rPr>
          <w:color w:val="000000" w:themeColor="text1"/>
          <w:lang w:val="sr-Cyrl-RS"/>
        </w:rPr>
        <w:t>присуствова</w:t>
      </w:r>
      <w:r w:rsidR="00962178">
        <w:rPr>
          <w:color w:val="000000" w:themeColor="text1"/>
          <w:lang w:val="sr-Cyrl-RS"/>
        </w:rPr>
        <w:t>ли</w:t>
      </w:r>
      <w:r w:rsidR="00AB1D8A" w:rsidRPr="00C046AF">
        <w:rPr>
          <w:color w:val="000000" w:themeColor="text1"/>
          <w:lang w:val="sr-Cyrl-RS"/>
        </w:rPr>
        <w:t xml:space="preserve"> </w:t>
      </w:r>
      <w:r w:rsidR="00962178">
        <w:rPr>
          <w:color w:val="000000" w:themeColor="text1"/>
          <w:lang w:val="sr-Cyrl-RS"/>
        </w:rPr>
        <w:t xml:space="preserve">чланови </w:t>
      </w:r>
      <w:r w:rsidR="00B52BDA">
        <w:rPr>
          <w:color w:val="000000" w:themeColor="text1"/>
          <w:lang w:val="sr-Cyrl-RS"/>
        </w:rPr>
        <w:t>Одбора</w:t>
      </w:r>
      <w:r w:rsidR="00962178">
        <w:rPr>
          <w:color w:val="000000" w:themeColor="text1"/>
          <w:lang w:val="sr-Cyrl-RS"/>
        </w:rPr>
        <w:t>:</w:t>
      </w:r>
      <w:r w:rsidR="00962178" w:rsidRPr="00962178">
        <w:rPr>
          <w:color w:val="000000" w:themeColor="text1"/>
          <w:lang w:val="sr-Cyrl-RS"/>
        </w:rPr>
        <w:t xml:space="preserve"> </w:t>
      </w:r>
      <w:r w:rsidR="00962178">
        <w:rPr>
          <w:color w:val="000000" w:themeColor="text1"/>
          <w:lang w:val="sr-Cyrl-RS"/>
        </w:rPr>
        <w:t>Соња Влаховић, Горан Ковачевић</w:t>
      </w:r>
      <w:r>
        <w:rPr>
          <w:color w:val="000000" w:themeColor="text1"/>
          <w:lang w:val="sr-Cyrl-RS"/>
        </w:rPr>
        <w:t>,</w:t>
      </w:r>
      <w:r w:rsidR="00962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Владимир Маринковић, Душан Бајатовић, Љиљана Кузмановић Вујаковић, Војислав Вујић и </w:t>
      </w:r>
      <w:r w:rsidRPr="00C046AF">
        <w:rPr>
          <w:color w:val="000000" w:themeColor="text1"/>
          <w:lang w:val="sr-Cyrl-RS"/>
        </w:rPr>
        <w:t>Золтан Пек</w:t>
      </w:r>
      <w:r w:rsidR="00B52BDA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</w:t>
      </w:r>
    </w:p>
    <w:p w:rsidR="00B52BDA" w:rsidRPr="00B26C51" w:rsidRDefault="00B26C51" w:rsidP="005F119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су присуствовали и: </w:t>
      </w:r>
      <w:r w:rsidRPr="00B26C51">
        <w:rPr>
          <w:lang w:val="sr-Cyrl-RS"/>
        </w:rPr>
        <w:t>Никола Алтипармаков, члан Фискалног савета</w:t>
      </w:r>
      <w:r>
        <w:rPr>
          <w:lang w:val="sr-Cyrl-RS"/>
        </w:rPr>
        <w:t>, Марко Јанковић, председник Комисије за хартије од вредности и Биљана Аговска, представник Комисије за хартије од вредности.</w:t>
      </w:r>
    </w:p>
    <w:p w:rsidR="00E712E4" w:rsidRDefault="00AB1D8A" w:rsidP="00CD50E2">
      <w:pPr>
        <w:ind w:firstLine="720"/>
        <w:jc w:val="both"/>
        <w:rPr>
          <w:lang w:val="sr-Cyrl-RS"/>
        </w:rPr>
      </w:pP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предл</w:t>
      </w:r>
      <w:r w:rsidR="005C6AB6" w:rsidRPr="00C046AF">
        <w:t>ог</w:t>
      </w:r>
      <w:proofErr w:type="spellEnd"/>
      <w:r w:rsidR="005C6AB6" w:rsidRPr="00C046AF">
        <w:t xml:space="preserve"> </w:t>
      </w:r>
      <w:proofErr w:type="spellStart"/>
      <w:r w:rsidR="005C6AB6" w:rsidRPr="00C046AF">
        <w:t>председника</w:t>
      </w:r>
      <w:proofErr w:type="spellEnd"/>
      <w:r w:rsidR="005C6AB6" w:rsidRPr="00C046AF">
        <w:t xml:space="preserve"> </w:t>
      </w:r>
      <w:proofErr w:type="spellStart"/>
      <w:r w:rsidR="005C6AB6" w:rsidRPr="00C046AF">
        <w:t>Одбора</w:t>
      </w:r>
      <w:proofErr w:type="spellEnd"/>
      <w:r w:rsidR="005C6AB6" w:rsidRPr="00C046AF">
        <w:t xml:space="preserve">, </w:t>
      </w:r>
      <w:proofErr w:type="spellStart"/>
      <w:r w:rsidR="005C6AB6" w:rsidRPr="00C046AF">
        <w:t>Одбор</w:t>
      </w:r>
      <w:proofErr w:type="spellEnd"/>
      <w:r w:rsidR="005C6AB6" w:rsidRPr="00C046AF">
        <w:t xml:space="preserve"> </w:t>
      </w:r>
      <w:proofErr w:type="spellStart"/>
      <w:r w:rsidR="005C6AB6" w:rsidRPr="00C046AF">
        <w:t>је</w:t>
      </w:r>
      <w:proofErr w:type="spellEnd"/>
      <w:r w:rsidR="005C6AB6" w:rsidRPr="00C046AF">
        <w:t xml:space="preserve"> </w:t>
      </w:r>
      <w:r w:rsidR="00B26C51">
        <w:rPr>
          <w:lang w:val="sr-Cyrl-RS"/>
        </w:rPr>
        <w:t>једногласно</w:t>
      </w:r>
      <w:r w:rsidR="00B52BDA">
        <w:rPr>
          <w:lang w:val="sr-Cyrl-RS"/>
        </w:rPr>
        <w:t xml:space="preserve"> гласова</w:t>
      </w:r>
      <w:r w:rsidR="00EE116F">
        <w:rPr>
          <w:lang w:val="sr-Cyrl-RS"/>
        </w:rPr>
        <w:t xml:space="preserve"> (</w:t>
      </w:r>
      <w:r w:rsidR="00B52BDA">
        <w:rPr>
          <w:lang w:val="sr-Cyrl-RS"/>
        </w:rPr>
        <w:t>10</w:t>
      </w:r>
      <w:r w:rsidR="00B47996">
        <w:rPr>
          <w:lang w:val="sr-Cyrl-RS"/>
        </w:rPr>
        <w:t xml:space="preserve"> гласова</w:t>
      </w:r>
      <w:r w:rsidR="009135E0">
        <w:rPr>
          <w:lang w:val="sr-Cyrl-RS"/>
        </w:rPr>
        <w:t xml:space="preserve"> </w:t>
      </w:r>
      <w:r w:rsidR="00B47996">
        <w:rPr>
          <w:lang w:val="sr-Cyrl-RS"/>
        </w:rPr>
        <w:t>„</w:t>
      </w:r>
      <w:r w:rsidR="00EE116F">
        <w:rPr>
          <w:lang w:val="sr-Cyrl-RS"/>
        </w:rPr>
        <w:t>за</w:t>
      </w:r>
      <w:r w:rsidR="00B47996">
        <w:rPr>
          <w:lang w:val="sr-Cyrl-RS"/>
        </w:rPr>
        <w:t>“</w:t>
      </w:r>
      <w:r w:rsidR="00EE116F">
        <w:rPr>
          <w:lang w:val="sr-Cyrl-RS"/>
        </w:rPr>
        <w:t>)</w:t>
      </w:r>
      <w:r w:rsidRPr="00C046AF">
        <w:rPr>
          <w:lang w:val="sr-Cyrl-RS"/>
        </w:rPr>
        <w:t xml:space="preserve"> </w:t>
      </w:r>
      <w:proofErr w:type="spellStart"/>
      <w:r w:rsidRPr="00C046AF">
        <w:t>утврдио</w:t>
      </w:r>
      <w:proofErr w:type="spellEnd"/>
      <w:r w:rsidRPr="00C046AF">
        <w:t xml:space="preserve"> </w:t>
      </w:r>
      <w:proofErr w:type="spellStart"/>
      <w:r w:rsidRPr="00C046AF">
        <w:t>следећи</w:t>
      </w:r>
      <w:proofErr w:type="spellEnd"/>
      <w:r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AB1D8A" w:rsidP="00AB1D8A">
      <w:pPr>
        <w:jc w:val="center"/>
        <w:rPr>
          <w:lang w:val="ru-RU"/>
        </w:rPr>
      </w:pPr>
      <w:r w:rsidRPr="00C046AF">
        <w:rPr>
          <w:lang w:val="ru-RU"/>
        </w:rPr>
        <w:t>Д н е в н и     р е д: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B26C51" w:rsidRDefault="00B26C51" w:rsidP="00B26C51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1.   Давање сагласности на Предлог измене финансијског плана Фискалног савета за 2020. годину, који је поднео Фискални савет (број 400-2908/19-3 од 16. новембра 2020. године);</w:t>
      </w:r>
    </w:p>
    <w:p w:rsidR="00B26C51" w:rsidRDefault="00B26C51" w:rsidP="00B26C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2.  Давање сагласности на Предлог финансијског плана Фискалног савета за 2021. годину, са Предлогом кадровског плана Фискалног савета за 2021. годину, који је поднео Фискални савет (број 400-1832/20 од 18. новембра 2020. године);</w:t>
      </w:r>
    </w:p>
    <w:p w:rsidR="00B26C51" w:rsidRDefault="00B26C51" w:rsidP="00B26C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3. Разматрање Финансијског плана Комисије за хартије од вредности за 2021. годину, који је поднела Комисија за хартије од вредности (број 400-1940/20 од 30. новембра 2020. године). </w:t>
      </w:r>
    </w:p>
    <w:p w:rsidR="00D663E0" w:rsidRPr="00D663E0" w:rsidRDefault="00B26C51" w:rsidP="00D663E0">
      <w:pPr>
        <w:ind w:firstLine="720"/>
        <w:jc w:val="both"/>
        <w:rPr>
          <w:lang w:val="sr-Cyrl-RS"/>
        </w:rPr>
      </w:pPr>
      <w:r>
        <w:rPr>
          <w:lang w:val="sr-Cyrl-RS"/>
        </w:rPr>
        <w:t>На предлог председника Одбор је једногласно одлучио</w:t>
      </w:r>
      <w:r w:rsidR="00D663E0">
        <w:rPr>
          <w:lang w:val="sr-Cyrl-RS"/>
        </w:rPr>
        <w:t xml:space="preserve"> </w:t>
      </w:r>
      <w:r w:rsidR="00D663E0" w:rsidRPr="00D663E0">
        <w:rPr>
          <w:lang w:val="sr-Cyrl-RS"/>
        </w:rPr>
        <w:t xml:space="preserve">да </w:t>
      </w:r>
      <w:r w:rsidR="00D663E0">
        <w:rPr>
          <w:lang w:val="sr-Cyrl-RS"/>
        </w:rPr>
        <w:t xml:space="preserve">се </w:t>
      </w:r>
      <w:r w:rsidR="00D663E0" w:rsidRPr="00D663E0">
        <w:rPr>
          <w:lang w:val="sr-Cyrl-RS"/>
        </w:rPr>
        <w:t>обави заједнички претрес о тачкама 1 и 2 у складу са чланом 76. Пословника Народне скупштине, с тим што ће се изјашњавати о свакој тачки појединачно.</w:t>
      </w:r>
    </w:p>
    <w:p w:rsidR="008B2315" w:rsidRDefault="008B2315" w:rsidP="00B52BDA">
      <w:pPr>
        <w:rPr>
          <w:lang w:val="sr-Cyrl-RS"/>
        </w:rPr>
      </w:pPr>
    </w:p>
    <w:p w:rsidR="00CA3678" w:rsidRPr="000F358E" w:rsidRDefault="00D663E0" w:rsidP="000F358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lang w:val="sr-Cyrl-RS"/>
        </w:rPr>
        <w:lastRenderedPageBreak/>
        <w:t xml:space="preserve">           </w:t>
      </w:r>
      <w:r w:rsidR="008B2315">
        <w:rPr>
          <w:lang w:val="sr-Cyrl-RS"/>
        </w:rPr>
        <w:t xml:space="preserve">Пре преласка на рад по </w:t>
      </w:r>
      <w:r w:rsidR="009135E0">
        <w:rPr>
          <w:lang w:val="sr-Cyrl-RS"/>
        </w:rPr>
        <w:t xml:space="preserve">утврђеном </w:t>
      </w:r>
      <w:r w:rsidR="008B2315">
        <w:rPr>
          <w:lang w:val="sr-Cyrl-RS"/>
        </w:rPr>
        <w:t xml:space="preserve">дневном </w:t>
      </w:r>
      <w:proofErr w:type="spellStart"/>
      <w:r w:rsidR="009135E0" w:rsidRPr="00C046AF">
        <w:t>Одбор</w:t>
      </w:r>
      <w:proofErr w:type="spellEnd"/>
      <w:r w:rsidR="009135E0" w:rsidRPr="00C046AF">
        <w:t xml:space="preserve"> </w:t>
      </w:r>
      <w:proofErr w:type="spellStart"/>
      <w:r w:rsidR="00B26C51" w:rsidRPr="00C046AF">
        <w:t>је</w:t>
      </w:r>
      <w:proofErr w:type="spellEnd"/>
      <w:r w:rsidR="00B26C51" w:rsidRPr="00C046AF">
        <w:t xml:space="preserve"> </w:t>
      </w:r>
      <w:r w:rsidR="00B26C51">
        <w:rPr>
          <w:lang w:val="sr-Cyrl-RS"/>
        </w:rPr>
        <w:t>једногласно гласова (10 гласова „за“)</w:t>
      </w:r>
      <w:r w:rsidR="00B26C51" w:rsidRPr="00C046AF">
        <w:rPr>
          <w:lang w:val="sr-Cyrl-RS"/>
        </w:rPr>
        <w:t xml:space="preserve"> </w:t>
      </w:r>
      <w:r w:rsidR="008B0535">
        <w:rPr>
          <w:lang w:val="sr-Cyrl-RS"/>
        </w:rPr>
        <w:t xml:space="preserve"> </w:t>
      </w:r>
      <w:r w:rsidR="008B2315">
        <w:rPr>
          <w:lang w:val="sr-Cyrl-RS"/>
        </w:rPr>
        <w:t>усвојио записник са 1</w:t>
      </w:r>
      <w:r w:rsidR="00B26C51">
        <w:rPr>
          <w:lang w:val="sr-Cyrl-RS"/>
        </w:rPr>
        <w:t>5</w:t>
      </w:r>
      <w:r w:rsidR="008B2315">
        <w:rPr>
          <w:lang w:val="sr-Cyrl-RS"/>
        </w:rPr>
        <w:t>. седнице Одбора.</w:t>
      </w: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EA79C5" w:rsidRPr="00D663E0" w:rsidRDefault="00D663E0" w:rsidP="00D663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 xml:space="preserve">ПРВА И ДРУГА </w:t>
      </w:r>
      <w:r w:rsidR="008247C0">
        <w:rPr>
          <w:b/>
          <w:u w:val="single"/>
          <w:lang w:val="sr-Cyrl-RS"/>
        </w:rPr>
        <w:t>ТАЧКА ДНЕВНОГ РЕДА</w:t>
      </w:r>
      <w:r w:rsidR="008247C0" w:rsidRPr="009135E0">
        <w:rPr>
          <w:b/>
          <w:u w:val="single"/>
          <w:lang w:val="sr-Cyrl-RS"/>
        </w:rPr>
        <w:t>:</w:t>
      </w:r>
      <w:r w:rsidR="0009708B" w:rsidRPr="009135E0">
        <w:rPr>
          <w:b/>
          <w:lang w:val="sr-Cyrl-RS"/>
        </w:rPr>
        <w:t xml:space="preserve"> </w:t>
      </w:r>
      <w:r>
        <w:rPr>
          <w:sz w:val="23"/>
          <w:szCs w:val="23"/>
          <w:lang w:val="ru-RU"/>
        </w:rPr>
        <w:t xml:space="preserve"> </w:t>
      </w:r>
      <w:r w:rsidRPr="000F358E">
        <w:rPr>
          <w:b/>
          <w:lang w:val="ru-RU"/>
        </w:rPr>
        <w:t xml:space="preserve">Давање сагласности на Предлог измене финансијског плана Фискалног савета за 2020. годину; </w:t>
      </w:r>
      <w:r w:rsidRPr="00D663E0">
        <w:rPr>
          <w:b/>
          <w:lang w:val="sr-Cyrl-RS"/>
        </w:rPr>
        <w:t>Давање сагласности на Предлог финансијског плана Фискалног савета за 2021. годину, са Предлогом кадровског плана Фискалног савета за 2021. годину, који је поднео Фискални савет</w:t>
      </w:r>
    </w:p>
    <w:p w:rsidR="00EA79C5" w:rsidRDefault="00CA3678" w:rsidP="00D663E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D663E0" w:rsidRPr="00D663E0" w:rsidRDefault="00D663E0" w:rsidP="00D663E0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 xml:space="preserve">Председник Одбора др Александра Томић је подсетила да је </w:t>
      </w:r>
      <w:r>
        <w:rPr>
          <w:lang w:val="sr-Cyrl-RS"/>
        </w:rPr>
        <w:t>ч</w:t>
      </w:r>
      <w:r w:rsidRPr="00D663E0">
        <w:rPr>
          <w:lang w:val="sr-Cyrl-RS"/>
        </w:rPr>
        <w:t xml:space="preserve">ланом 92ћ став 2. Закона о буџетском систему, прописано да се средства за рад Фискалног савета обезбеђују у буџету Републике Србије и утврђује обавеза чланова Фискалног савета да предлог финансијског плана Фискалног савета доставе надлежном радном телу Народне скупштине на сагласност. </w:t>
      </w:r>
    </w:p>
    <w:p w:rsidR="00D663E0" w:rsidRPr="00D663E0" w:rsidRDefault="00D663E0" w:rsidP="00D663E0">
      <w:pPr>
        <w:jc w:val="both"/>
        <w:rPr>
          <w:lang w:val="sr-Cyrl-RS"/>
        </w:rPr>
      </w:pPr>
      <w:r w:rsidRPr="00D663E0">
        <w:rPr>
          <w:lang w:val="sr-Cyrl-RS"/>
        </w:rPr>
        <w:tab/>
        <w:t xml:space="preserve">Председник Фискалног савета је дана </w:t>
      </w:r>
      <w:r w:rsidRPr="00D663E0">
        <w:t>1</w:t>
      </w:r>
      <w:r w:rsidRPr="00D663E0">
        <w:rPr>
          <w:lang w:val="sr-Cyrl-RS"/>
        </w:rPr>
        <w:t>6. новембра 2020. године поднео Одбору за финансије, републички буџет и контролу трошења јавних средстава, као надлежном радном телу Народне скупштине, Предлог измена финансијског плана Фискалног савета за 2020. годину, ради разматрања и давања сагласности, а 18. новембра 2020. године поднео је Предлог финансијског плана Фискалног савета за 2021. годину са Предлогом кадровског плана Фискалног савета за 2021. годину.</w:t>
      </w:r>
    </w:p>
    <w:p w:rsidR="00D663E0" w:rsidRPr="00C95889" w:rsidRDefault="00C95889" w:rsidP="00D663E0">
      <w:pPr>
        <w:ind w:firstLine="720"/>
        <w:jc w:val="both"/>
        <w:rPr>
          <w:lang w:val="sr-Cyrl-RS"/>
        </w:rPr>
      </w:pPr>
      <w:r w:rsidRPr="00C95889">
        <w:rPr>
          <w:lang w:val="sr-Cyrl-RS"/>
        </w:rPr>
        <w:t>Никола Алтипармаков</w:t>
      </w:r>
      <w:r>
        <w:rPr>
          <w:lang w:val="sr-Cyrl-RS"/>
        </w:rPr>
        <w:t xml:space="preserve"> је истакао да поред три изабрана члана Савета, Фискални савет има још 17 систематизованих радних места од којих је девет попуњено и не планира промену систематизације у наредној години. Измена Финансијског плана Фискалног савета </w:t>
      </w:r>
      <w:r w:rsidR="00DB7D97">
        <w:rPr>
          <w:lang w:val="sr-Cyrl-RS"/>
        </w:rPr>
        <w:t xml:space="preserve">за 2020. годину </w:t>
      </w:r>
      <w:r>
        <w:rPr>
          <w:lang w:val="sr-Cyrl-RS"/>
        </w:rPr>
        <w:t>се односи на ребаланс републичког буџета</w:t>
      </w:r>
      <w:r w:rsidR="00DB7D97">
        <w:rPr>
          <w:lang w:val="sr-Cyrl-RS"/>
        </w:rPr>
        <w:t>. Средства предвиђена Финансијским планом Фискалног савета за 2021. годину су незнатно већа у односу на 2020. године и односе се на повећање плата предвиђено републичким буџетом.</w:t>
      </w:r>
    </w:p>
    <w:p w:rsidR="00D66695" w:rsidRDefault="00D66695" w:rsidP="008B053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DB7D97" w:rsidRPr="00DB7D97" w:rsidRDefault="00DC2701" w:rsidP="00DB7D97">
      <w:pPr>
        <w:jc w:val="both"/>
        <w:rPr>
          <w:lang w:val="sr-Cyrl-RS" w:eastAsia="en-GB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DB7D97" w:rsidRPr="00DB7D97">
        <w:rPr>
          <w:lang w:val="en-GB" w:eastAsia="en-GB"/>
        </w:rPr>
        <w:t>На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 w:rsidR="00DB7D97" w:rsidRPr="00DB7D97">
        <w:rPr>
          <w:lang w:val="en-GB" w:eastAsia="en-GB"/>
        </w:rPr>
        <w:t>основу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 w:rsidR="00DB7D97" w:rsidRPr="00DB7D97">
        <w:rPr>
          <w:lang w:val="en-GB" w:eastAsia="en-GB"/>
        </w:rPr>
        <w:t>члана</w:t>
      </w:r>
      <w:proofErr w:type="spellEnd"/>
      <w:r w:rsidR="00DB7D97" w:rsidRPr="00DB7D97">
        <w:rPr>
          <w:lang w:val="en-GB" w:eastAsia="en-GB"/>
        </w:rPr>
        <w:t xml:space="preserve"> 92ћ </w:t>
      </w:r>
      <w:proofErr w:type="spellStart"/>
      <w:r w:rsidR="00DB7D97" w:rsidRPr="00DB7D97">
        <w:rPr>
          <w:lang w:val="en-GB" w:eastAsia="en-GB"/>
        </w:rPr>
        <w:t>став</w:t>
      </w:r>
      <w:proofErr w:type="spellEnd"/>
      <w:r w:rsidR="00DB7D97" w:rsidRPr="00DB7D97">
        <w:rPr>
          <w:lang w:val="en-GB" w:eastAsia="en-GB"/>
        </w:rPr>
        <w:t xml:space="preserve"> 2.</w:t>
      </w:r>
      <w:proofErr w:type="gramEnd"/>
      <w:r w:rsidR="00DB7D97" w:rsidRPr="00DB7D97">
        <w:rPr>
          <w:lang w:val="en-GB" w:eastAsia="en-GB"/>
        </w:rPr>
        <w:t xml:space="preserve"> </w:t>
      </w:r>
      <w:proofErr w:type="spellStart"/>
      <w:r w:rsidR="00DB7D97" w:rsidRPr="00DB7D97">
        <w:rPr>
          <w:lang w:val="en-GB" w:eastAsia="en-GB"/>
        </w:rPr>
        <w:t>Закона</w:t>
      </w:r>
      <w:proofErr w:type="spellEnd"/>
      <w:r w:rsidR="00DB7D97" w:rsidRPr="00DB7D97">
        <w:rPr>
          <w:lang w:val="en-GB" w:eastAsia="en-GB"/>
        </w:rPr>
        <w:t xml:space="preserve"> о </w:t>
      </w:r>
      <w:proofErr w:type="spellStart"/>
      <w:r w:rsidR="00DB7D97" w:rsidRPr="00DB7D97">
        <w:rPr>
          <w:lang w:val="en-GB" w:eastAsia="en-GB"/>
        </w:rPr>
        <w:t>буџетском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proofErr w:type="gramStart"/>
      <w:r w:rsidR="00DB7D97" w:rsidRPr="00DB7D97">
        <w:rPr>
          <w:lang w:val="en-GB" w:eastAsia="en-GB"/>
        </w:rPr>
        <w:t>систему</w:t>
      </w:r>
      <w:proofErr w:type="spellEnd"/>
      <w:r w:rsidR="00DB7D97" w:rsidRPr="00DB7D97">
        <w:rPr>
          <w:lang w:val="en-GB" w:eastAsia="en-GB"/>
        </w:rPr>
        <w:t xml:space="preserve">  и</w:t>
      </w:r>
      <w:proofErr w:type="gramEnd"/>
      <w:r w:rsidR="00DB7D97" w:rsidRPr="00DB7D97">
        <w:rPr>
          <w:lang w:val="en-GB" w:eastAsia="en-GB"/>
        </w:rPr>
        <w:t xml:space="preserve"> </w:t>
      </w:r>
      <w:proofErr w:type="spellStart"/>
      <w:r w:rsidR="00DB7D97" w:rsidRPr="00DB7D97">
        <w:rPr>
          <w:lang w:val="en-GB" w:eastAsia="en-GB"/>
        </w:rPr>
        <w:t>члана</w:t>
      </w:r>
      <w:proofErr w:type="spellEnd"/>
      <w:r w:rsidR="00DB7D97" w:rsidRPr="00DB7D97">
        <w:rPr>
          <w:lang w:val="en-GB" w:eastAsia="en-GB"/>
        </w:rPr>
        <w:t xml:space="preserve"> 55. </w:t>
      </w:r>
      <w:proofErr w:type="spellStart"/>
      <w:r w:rsidR="00DB7D97" w:rsidRPr="00DB7D97">
        <w:rPr>
          <w:lang w:val="en-GB" w:eastAsia="en-GB"/>
        </w:rPr>
        <w:t>Пословника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r w:rsidR="00DB7D97" w:rsidRPr="00DB7D97">
        <w:rPr>
          <w:lang w:val="en-GB" w:eastAsia="en-GB"/>
        </w:rPr>
        <w:t>Народне</w:t>
      </w:r>
      <w:proofErr w:type="spellEnd"/>
      <w:r w:rsidR="00DB7D97" w:rsidRPr="00DB7D97">
        <w:rPr>
          <w:lang w:val="en-GB" w:eastAsia="en-GB"/>
        </w:rPr>
        <w:t xml:space="preserve"> </w:t>
      </w:r>
      <w:proofErr w:type="spellStart"/>
      <w:proofErr w:type="gramStart"/>
      <w:r w:rsidR="00DB7D97" w:rsidRPr="00DB7D97">
        <w:rPr>
          <w:lang w:val="en-GB" w:eastAsia="en-GB"/>
        </w:rPr>
        <w:t>скупштине</w:t>
      </w:r>
      <w:proofErr w:type="spellEnd"/>
      <w:r w:rsidR="00DB7D97" w:rsidRPr="00DB7D97">
        <w:rPr>
          <w:lang w:val="en-GB" w:eastAsia="en-GB"/>
        </w:rPr>
        <w:t xml:space="preserve">  </w:t>
      </w:r>
      <w:proofErr w:type="spellStart"/>
      <w:r w:rsidR="00DB7D97" w:rsidRPr="00DB7D97">
        <w:rPr>
          <w:lang w:val="en-GB" w:eastAsia="en-GB"/>
        </w:rPr>
        <w:t>Одбор</w:t>
      </w:r>
      <w:proofErr w:type="spellEnd"/>
      <w:proofErr w:type="gramEnd"/>
      <w:r w:rsidR="00DB7D97" w:rsidRPr="00DB7D97">
        <w:rPr>
          <w:lang w:val="en-GB" w:eastAsia="en-GB"/>
        </w:rPr>
        <w:t xml:space="preserve"> </w:t>
      </w:r>
      <w:r w:rsidR="00DB7D97">
        <w:rPr>
          <w:lang w:val="sr-Cyrl-RS" w:eastAsia="en-GB"/>
        </w:rPr>
        <w:t>је</w:t>
      </w:r>
      <w:r w:rsidR="00DB7D97" w:rsidRPr="00DB7D97">
        <w:rPr>
          <w:lang w:val="en-GB" w:eastAsia="en-GB"/>
        </w:rPr>
        <w:t xml:space="preserve"> </w:t>
      </w:r>
      <w:proofErr w:type="spellStart"/>
      <w:r w:rsidR="00DB7D97" w:rsidRPr="00C046AF">
        <w:t>је</w:t>
      </w:r>
      <w:proofErr w:type="spellEnd"/>
      <w:r w:rsidR="00DB7D97" w:rsidRPr="00C046AF">
        <w:t xml:space="preserve"> </w:t>
      </w:r>
      <w:r w:rsidR="00DB7D97">
        <w:rPr>
          <w:lang w:val="sr-Cyrl-RS"/>
        </w:rPr>
        <w:t>једногласно (1</w:t>
      </w:r>
      <w:r w:rsidR="005F1198">
        <w:rPr>
          <w:lang w:val="sr-Cyrl-RS"/>
        </w:rPr>
        <w:t>1</w:t>
      </w:r>
      <w:r w:rsidR="00DB7D97">
        <w:rPr>
          <w:lang w:val="sr-Cyrl-RS"/>
        </w:rPr>
        <w:t xml:space="preserve"> гласова „за“)</w:t>
      </w:r>
      <w:r w:rsidR="005F1198">
        <w:rPr>
          <w:lang w:val="sr-Cyrl-RS"/>
        </w:rPr>
        <w:t xml:space="preserve"> </w:t>
      </w:r>
      <w:proofErr w:type="spellStart"/>
      <w:r w:rsidR="00DB7D97">
        <w:rPr>
          <w:lang w:val="en-GB" w:eastAsia="en-GB"/>
        </w:rPr>
        <w:t>донео</w:t>
      </w:r>
      <w:proofErr w:type="spellEnd"/>
    </w:p>
    <w:p w:rsidR="00DB7D97" w:rsidRPr="00DB7D97" w:rsidRDefault="00DB7D97" w:rsidP="00DB7D97">
      <w:pPr>
        <w:jc w:val="both"/>
        <w:rPr>
          <w:lang w:val="en-GB" w:eastAsia="en-GB"/>
        </w:rPr>
      </w:pPr>
    </w:p>
    <w:p w:rsidR="00DB7D97" w:rsidRPr="00DB7D97" w:rsidRDefault="00DB7D97" w:rsidP="00DB7D97">
      <w:pPr>
        <w:jc w:val="both"/>
        <w:rPr>
          <w:lang w:val="en-GB" w:eastAsia="en-GB"/>
        </w:rPr>
      </w:pPr>
    </w:p>
    <w:p w:rsidR="00DB7D97" w:rsidRPr="00DB7D97" w:rsidRDefault="00DB7D97" w:rsidP="00DB7D97">
      <w:pPr>
        <w:tabs>
          <w:tab w:val="center" w:pos="6732"/>
        </w:tabs>
        <w:jc w:val="center"/>
        <w:rPr>
          <w:lang w:val="en-GB" w:eastAsia="en-GB"/>
        </w:rPr>
      </w:pPr>
      <w:r w:rsidRPr="00DB7D97">
        <w:rPr>
          <w:lang w:val="en-GB" w:eastAsia="en-GB"/>
        </w:rPr>
        <w:t>О Д Л У К У</w:t>
      </w:r>
    </w:p>
    <w:p w:rsidR="00DB7D97" w:rsidRPr="00DB7D97" w:rsidRDefault="00DB7D97" w:rsidP="00DB7D97">
      <w:pPr>
        <w:tabs>
          <w:tab w:val="center" w:pos="6732"/>
        </w:tabs>
        <w:jc w:val="center"/>
        <w:rPr>
          <w:lang w:val="en-GB" w:eastAsia="en-GB"/>
        </w:rPr>
      </w:pPr>
      <w:proofErr w:type="gramStart"/>
      <w:r w:rsidRPr="00DB7D97">
        <w:rPr>
          <w:lang w:val="en-GB" w:eastAsia="en-GB"/>
        </w:rPr>
        <w:t>о</w:t>
      </w:r>
      <w:proofErr w:type="gram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давању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сагласности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на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Предлог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измена</w:t>
      </w:r>
      <w:proofErr w:type="spellEnd"/>
      <w:r w:rsidRPr="00DB7D97">
        <w:rPr>
          <w:lang w:val="sr-Cyrl-RS" w:eastAsia="en-GB"/>
        </w:rPr>
        <w:t xml:space="preserve"> </w:t>
      </w:r>
      <w:proofErr w:type="spellStart"/>
      <w:r w:rsidRPr="00DB7D97">
        <w:rPr>
          <w:lang w:val="en-GB" w:eastAsia="en-GB"/>
        </w:rPr>
        <w:t>финансијског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плана</w:t>
      </w:r>
      <w:proofErr w:type="spellEnd"/>
      <w:r w:rsidRPr="00DB7D97">
        <w:rPr>
          <w:lang w:val="en-GB" w:eastAsia="en-GB"/>
        </w:rPr>
        <w:t xml:space="preserve"> </w:t>
      </w:r>
    </w:p>
    <w:p w:rsidR="00DB7D97" w:rsidRPr="00DB7D97" w:rsidRDefault="00DB7D97" w:rsidP="00DB7D97">
      <w:pPr>
        <w:tabs>
          <w:tab w:val="center" w:pos="6732"/>
        </w:tabs>
        <w:jc w:val="center"/>
        <w:rPr>
          <w:lang w:val="en-GB" w:eastAsia="en-GB"/>
        </w:rPr>
      </w:pPr>
      <w:proofErr w:type="spellStart"/>
      <w:proofErr w:type="gramStart"/>
      <w:r w:rsidRPr="00DB7D97">
        <w:rPr>
          <w:lang w:val="en-GB" w:eastAsia="en-GB"/>
        </w:rPr>
        <w:t>Фискалног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савета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за</w:t>
      </w:r>
      <w:proofErr w:type="spellEnd"/>
      <w:r w:rsidRPr="00DB7D97">
        <w:rPr>
          <w:lang w:val="en-GB" w:eastAsia="en-GB"/>
        </w:rPr>
        <w:t xml:space="preserve"> 2020.</w:t>
      </w:r>
      <w:proofErr w:type="gramEnd"/>
      <w:r w:rsidRPr="00DB7D97">
        <w:rPr>
          <w:lang w:val="en-GB" w:eastAsia="en-GB"/>
        </w:rPr>
        <w:t xml:space="preserve"> </w:t>
      </w:r>
      <w:proofErr w:type="spellStart"/>
      <w:proofErr w:type="gramStart"/>
      <w:r w:rsidRPr="00DB7D97">
        <w:rPr>
          <w:lang w:val="en-GB" w:eastAsia="en-GB"/>
        </w:rPr>
        <w:t>годину</w:t>
      </w:r>
      <w:proofErr w:type="spellEnd"/>
      <w:proofErr w:type="gramEnd"/>
      <w:r w:rsidRPr="00DB7D97">
        <w:rPr>
          <w:lang w:val="en-GB" w:eastAsia="en-GB"/>
        </w:rPr>
        <w:t xml:space="preserve"> </w:t>
      </w:r>
    </w:p>
    <w:p w:rsidR="00DB7D97" w:rsidRPr="00DB7D97" w:rsidRDefault="00DB7D97" w:rsidP="00DB7D97">
      <w:pPr>
        <w:tabs>
          <w:tab w:val="center" w:pos="6732"/>
        </w:tabs>
        <w:jc w:val="center"/>
        <w:rPr>
          <w:lang w:val="en-GB" w:eastAsia="en-GB"/>
        </w:rPr>
      </w:pPr>
    </w:p>
    <w:p w:rsidR="00DB7D97" w:rsidRPr="00DB7D97" w:rsidRDefault="00DB7D97" w:rsidP="00DB7D97">
      <w:pPr>
        <w:tabs>
          <w:tab w:val="center" w:pos="6732"/>
        </w:tabs>
        <w:jc w:val="center"/>
        <w:rPr>
          <w:lang w:val="en-GB" w:eastAsia="en-GB"/>
        </w:rPr>
      </w:pPr>
    </w:p>
    <w:p w:rsidR="00DB7D97" w:rsidRPr="00DB7D97" w:rsidRDefault="00DB7D97" w:rsidP="00DB7D97">
      <w:pPr>
        <w:tabs>
          <w:tab w:val="center" w:pos="6732"/>
        </w:tabs>
        <w:jc w:val="both"/>
        <w:rPr>
          <w:lang w:val="en-GB" w:eastAsia="en-GB"/>
        </w:rPr>
      </w:pPr>
    </w:p>
    <w:p w:rsidR="00DB7D97" w:rsidRDefault="00DB7D97" w:rsidP="00DB7D97">
      <w:pPr>
        <w:tabs>
          <w:tab w:val="center" w:pos="0"/>
        </w:tabs>
        <w:jc w:val="both"/>
        <w:rPr>
          <w:lang w:val="sr-Cyrl-RS" w:eastAsia="en-GB"/>
        </w:rPr>
      </w:pPr>
      <w:r w:rsidRPr="00DB7D97">
        <w:rPr>
          <w:lang w:val="en-GB" w:eastAsia="en-GB"/>
        </w:rPr>
        <w:tab/>
      </w:r>
      <w:r w:rsidRPr="00DB7D97">
        <w:rPr>
          <w:lang w:val="en-GB" w:eastAsia="en-GB"/>
        </w:rPr>
        <w:tab/>
        <w:t xml:space="preserve">ДАЈЕ СЕ САГЛАСНОСТ </w:t>
      </w:r>
      <w:proofErr w:type="spellStart"/>
      <w:r w:rsidRPr="00DB7D97">
        <w:rPr>
          <w:lang w:val="en-GB" w:eastAsia="en-GB"/>
        </w:rPr>
        <w:t>на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Предлог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измена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финансијског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плана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Фискалног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савета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за</w:t>
      </w:r>
      <w:proofErr w:type="spellEnd"/>
      <w:r w:rsidRPr="00DB7D97">
        <w:rPr>
          <w:lang w:val="en-GB" w:eastAsia="en-GB"/>
        </w:rPr>
        <w:t xml:space="preserve"> 2020.годину, </w:t>
      </w:r>
      <w:proofErr w:type="spellStart"/>
      <w:r w:rsidRPr="00DB7D97">
        <w:rPr>
          <w:lang w:val="en-GB" w:eastAsia="en-GB"/>
        </w:rPr>
        <w:t>који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је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поднео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Фискални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савет</w:t>
      </w:r>
      <w:proofErr w:type="spellEnd"/>
      <w:r w:rsidRPr="00DB7D97">
        <w:rPr>
          <w:lang w:val="en-GB" w:eastAsia="en-GB"/>
        </w:rPr>
        <w:t xml:space="preserve"> (број</w:t>
      </w:r>
      <w:proofErr w:type="gramStart"/>
      <w:r w:rsidRPr="00DB7D97">
        <w:rPr>
          <w:lang w:val="en-GB" w:eastAsia="en-GB"/>
        </w:rPr>
        <w:t>:401</w:t>
      </w:r>
      <w:proofErr w:type="gramEnd"/>
      <w:r w:rsidRPr="00DB7D97">
        <w:rPr>
          <w:lang w:val="en-GB" w:eastAsia="en-GB"/>
        </w:rPr>
        <w:t xml:space="preserve">-00-29/2020-03 </w:t>
      </w:r>
      <w:proofErr w:type="spellStart"/>
      <w:r w:rsidRPr="00DB7D97">
        <w:rPr>
          <w:lang w:val="en-GB" w:eastAsia="en-GB"/>
        </w:rPr>
        <w:t>од</w:t>
      </w:r>
      <w:proofErr w:type="spellEnd"/>
      <w:r w:rsidRPr="00DB7D97">
        <w:rPr>
          <w:lang w:val="en-GB" w:eastAsia="en-GB"/>
        </w:rPr>
        <w:t xml:space="preserve"> 16. </w:t>
      </w:r>
      <w:proofErr w:type="spellStart"/>
      <w:r w:rsidRPr="00DB7D97">
        <w:rPr>
          <w:lang w:val="en-GB" w:eastAsia="en-GB"/>
        </w:rPr>
        <w:t>новембра</w:t>
      </w:r>
      <w:proofErr w:type="spellEnd"/>
      <w:r w:rsidRPr="00DB7D97">
        <w:rPr>
          <w:lang w:val="sr-Cyrl-RS" w:eastAsia="en-GB"/>
        </w:rPr>
        <w:t xml:space="preserve"> </w:t>
      </w:r>
      <w:r w:rsidRPr="00DB7D97">
        <w:rPr>
          <w:lang w:val="en-GB" w:eastAsia="en-GB"/>
        </w:rPr>
        <w:t>2020.године).</w:t>
      </w:r>
    </w:p>
    <w:p w:rsidR="00AA3A6B" w:rsidRPr="00AA3A6B" w:rsidRDefault="00AA3A6B" w:rsidP="00AA3A6B">
      <w:pPr>
        <w:jc w:val="both"/>
        <w:rPr>
          <w:lang w:eastAsia="en-GB"/>
        </w:rPr>
      </w:pPr>
    </w:p>
    <w:p w:rsidR="005F1198" w:rsidRDefault="005F1198" w:rsidP="005F1198">
      <w:pPr>
        <w:ind w:firstLine="720"/>
        <w:jc w:val="both"/>
        <w:rPr>
          <w:lang w:val="sr-Cyrl-RS" w:eastAsia="en-GB"/>
        </w:rPr>
      </w:pPr>
    </w:p>
    <w:p w:rsidR="005F1198" w:rsidRDefault="005F1198" w:rsidP="005F1198">
      <w:pPr>
        <w:ind w:firstLine="720"/>
        <w:jc w:val="both"/>
        <w:rPr>
          <w:lang w:val="sr-Cyrl-RS" w:eastAsia="en-GB"/>
        </w:rPr>
      </w:pPr>
      <w:proofErr w:type="spellStart"/>
      <w:proofErr w:type="gramStart"/>
      <w:r w:rsidRPr="00DB7D97">
        <w:rPr>
          <w:lang w:val="en-GB" w:eastAsia="en-GB"/>
        </w:rPr>
        <w:t>На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основу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члана</w:t>
      </w:r>
      <w:proofErr w:type="spellEnd"/>
      <w:r w:rsidRPr="00DB7D97">
        <w:rPr>
          <w:lang w:val="en-GB" w:eastAsia="en-GB"/>
        </w:rPr>
        <w:t xml:space="preserve"> 92ћ </w:t>
      </w:r>
      <w:proofErr w:type="spellStart"/>
      <w:r w:rsidRPr="00DB7D97">
        <w:rPr>
          <w:lang w:val="en-GB" w:eastAsia="en-GB"/>
        </w:rPr>
        <w:t>став</w:t>
      </w:r>
      <w:proofErr w:type="spellEnd"/>
      <w:r w:rsidRPr="00DB7D97">
        <w:rPr>
          <w:lang w:val="en-GB" w:eastAsia="en-GB"/>
        </w:rPr>
        <w:t xml:space="preserve"> 2.</w:t>
      </w:r>
      <w:proofErr w:type="gram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Закона</w:t>
      </w:r>
      <w:proofErr w:type="spellEnd"/>
      <w:r w:rsidRPr="00DB7D97">
        <w:rPr>
          <w:lang w:val="en-GB" w:eastAsia="en-GB"/>
        </w:rPr>
        <w:t xml:space="preserve"> о </w:t>
      </w:r>
      <w:proofErr w:type="spellStart"/>
      <w:r w:rsidRPr="00DB7D97">
        <w:rPr>
          <w:lang w:val="en-GB" w:eastAsia="en-GB"/>
        </w:rPr>
        <w:t>буџетском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proofErr w:type="gramStart"/>
      <w:r w:rsidRPr="00DB7D97">
        <w:rPr>
          <w:lang w:val="en-GB" w:eastAsia="en-GB"/>
        </w:rPr>
        <w:t>систему</w:t>
      </w:r>
      <w:proofErr w:type="spellEnd"/>
      <w:r w:rsidRPr="00DB7D97">
        <w:rPr>
          <w:lang w:val="en-GB" w:eastAsia="en-GB"/>
        </w:rPr>
        <w:t xml:space="preserve">  и</w:t>
      </w:r>
      <w:proofErr w:type="gram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члана</w:t>
      </w:r>
      <w:proofErr w:type="spellEnd"/>
      <w:r w:rsidRPr="00DB7D97">
        <w:rPr>
          <w:lang w:val="en-GB" w:eastAsia="en-GB"/>
        </w:rPr>
        <w:t xml:space="preserve"> 55. </w:t>
      </w:r>
      <w:proofErr w:type="spellStart"/>
      <w:r w:rsidRPr="00DB7D97">
        <w:rPr>
          <w:lang w:val="en-GB" w:eastAsia="en-GB"/>
        </w:rPr>
        <w:t>Пословника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r w:rsidRPr="00DB7D97">
        <w:rPr>
          <w:lang w:val="en-GB" w:eastAsia="en-GB"/>
        </w:rPr>
        <w:t>Народне</w:t>
      </w:r>
      <w:proofErr w:type="spellEnd"/>
      <w:r w:rsidRPr="00DB7D97">
        <w:rPr>
          <w:lang w:val="en-GB" w:eastAsia="en-GB"/>
        </w:rPr>
        <w:t xml:space="preserve"> </w:t>
      </w:r>
      <w:proofErr w:type="spellStart"/>
      <w:proofErr w:type="gramStart"/>
      <w:r w:rsidRPr="00DB7D97">
        <w:rPr>
          <w:lang w:val="en-GB" w:eastAsia="en-GB"/>
        </w:rPr>
        <w:t>скупштине</w:t>
      </w:r>
      <w:proofErr w:type="spellEnd"/>
      <w:r w:rsidRPr="00DB7D97">
        <w:rPr>
          <w:lang w:val="en-GB" w:eastAsia="en-GB"/>
        </w:rPr>
        <w:t xml:space="preserve">  </w:t>
      </w:r>
      <w:proofErr w:type="spellStart"/>
      <w:r w:rsidRPr="00DB7D97">
        <w:rPr>
          <w:lang w:val="en-GB" w:eastAsia="en-GB"/>
        </w:rPr>
        <w:t>Одбор</w:t>
      </w:r>
      <w:proofErr w:type="spellEnd"/>
      <w:proofErr w:type="gramEnd"/>
      <w:r w:rsidRPr="00DB7D97">
        <w:rPr>
          <w:lang w:val="en-GB" w:eastAsia="en-GB"/>
        </w:rPr>
        <w:t xml:space="preserve"> </w:t>
      </w:r>
      <w:r>
        <w:rPr>
          <w:lang w:val="sr-Cyrl-RS" w:eastAsia="en-GB"/>
        </w:rPr>
        <w:t>је</w:t>
      </w:r>
      <w:r w:rsidRPr="00DB7D97">
        <w:rPr>
          <w:lang w:val="en-GB" w:eastAsia="en-GB"/>
        </w:rPr>
        <w:t xml:space="preserve"> </w:t>
      </w:r>
      <w:proofErr w:type="spellStart"/>
      <w:r w:rsidRPr="00C046AF">
        <w:t>је</w:t>
      </w:r>
      <w:proofErr w:type="spellEnd"/>
      <w:r w:rsidRPr="00C046AF">
        <w:t xml:space="preserve"> </w:t>
      </w:r>
      <w:r>
        <w:rPr>
          <w:lang w:val="sr-Cyrl-RS"/>
        </w:rPr>
        <w:t xml:space="preserve">једногласно (11 гласова „за“) </w:t>
      </w:r>
      <w:proofErr w:type="spellStart"/>
      <w:r>
        <w:rPr>
          <w:lang w:val="en-GB" w:eastAsia="en-GB"/>
        </w:rPr>
        <w:t>донео</w:t>
      </w:r>
      <w:proofErr w:type="spellEnd"/>
    </w:p>
    <w:p w:rsidR="005F1198" w:rsidRDefault="005F1198" w:rsidP="005F1198">
      <w:pPr>
        <w:tabs>
          <w:tab w:val="center" w:pos="6732"/>
        </w:tabs>
        <w:jc w:val="center"/>
        <w:rPr>
          <w:lang w:val="sr-Cyrl-RS"/>
        </w:rPr>
      </w:pPr>
    </w:p>
    <w:p w:rsidR="005F1198" w:rsidRDefault="005F1198" w:rsidP="005F1198">
      <w:pPr>
        <w:tabs>
          <w:tab w:val="center" w:pos="6732"/>
        </w:tabs>
        <w:jc w:val="center"/>
        <w:rPr>
          <w:lang w:val="sr-Cyrl-RS"/>
        </w:rPr>
      </w:pPr>
    </w:p>
    <w:p w:rsidR="005F1198" w:rsidRDefault="005F1198" w:rsidP="005F1198">
      <w:pPr>
        <w:tabs>
          <w:tab w:val="center" w:pos="6732"/>
        </w:tabs>
        <w:jc w:val="center"/>
      </w:pPr>
      <w:r>
        <w:t>О Д Л У К У</w:t>
      </w:r>
    </w:p>
    <w:p w:rsidR="005F1198" w:rsidRDefault="005F1198" w:rsidP="005F1198">
      <w:pPr>
        <w:tabs>
          <w:tab w:val="center" w:pos="6732"/>
        </w:tabs>
        <w:jc w:val="center"/>
      </w:pPr>
      <w:proofErr w:type="gramStart"/>
      <w:r>
        <w:t>о</w:t>
      </w:r>
      <w:proofErr w:type="gramEnd"/>
      <w:r>
        <w:t xml:space="preserve">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</w:p>
    <w:p w:rsidR="005F1198" w:rsidRDefault="005F1198" w:rsidP="005F1198">
      <w:pPr>
        <w:tabs>
          <w:tab w:val="center" w:pos="6732"/>
        </w:tabs>
        <w:jc w:val="center"/>
      </w:pPr>
      <w:proofErr w:type="spellStart"/>
      <w:proofErr w:type="gramStart"/>
      <w:r>
        <w:t>Фискалног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</w:p>
    <w:p w:rsidR="005F1198" w:rsidRDefault="005F1198" w:rsidP="005F1198">
      <w:pPr>
        <w:tabs>
          <w:tab w:val="center" w:pos="6732"/>
        </w:tabs>
        <w:jc w:val="center"/>
      </w:pPr>
    </w:p>
    <w:p w:rsidR="005F1198" w:rsidRDefault="005F1198" w:rsidP="005F1198">
      <w:pPr>
        <w:tabs>
          <w:tab w:val="center" w:pos="6732"/>
        </w:tabs>
        <w:jc w:val="center"/>
      </w:pPr>
    </w:p>
    <w:p w:rsidR="005F1198" w:rsidRDefault="005F1198" w:rsidP="005F1198">
      <w:pPr>
        <w:tabs>
          <w:tab w:val="center" w:pos="6732"/>
        </w:tabs>
        <w:jc w:val="both"/>
      </w:pPr>
    </w:p>
    <w:p w:rsidR="00DB7D97" w:rsidRPr="00AA3A6B" w:rsidRDefault="005F1198" w:rsidP="00AA3A6B">
      <w:pPr>
        <w:tabs>
          <w:tab w:val="center" w:pos="0"/>
        </w:tabs>
        <w:jc w:val="both"/>
      </w:pPr>
      <w:r>
        <w:tab/>
      </w:r>
      <w:r>
        <w:tab/>
      </w:r>
      <w:proofErr w:type="gramStart"/>
      <w:r>
        <w:t xml:space="preserve">ДАЈЕ СЕ САГЛАСНОСТ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Фискалног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Фискални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Фискалног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</w:t>
      </w:r>
      <w:proofErr w:type="spellStart"/>
      <w:r>
        <w:t>број</w:t>
      </w:r>
      <w:proofErr w:type="spellEnd"/>
      <w:r>
        <w:t>: 401-00-448/4/2020-</w:t>
      </w:r>
      <w:r>
        <w:rPr>
          <w:lang w:val="sr-Cyrl-RS"/>
        </w:rPr>
        <w:t>0</w:t>
      </w:r>
      <w:r>
        <w:t xml:space="preserve">3 </w:t>
      </w:r>
      <w:proofErr w:type="spellStart"/>
      <w:r>
        <w:t>од</w:t>
      </w:r>
      <w:proofErr w:type="spellEnd"/>
      <w:r>
        <w:t xml:space="preserve"> 18. </w:t>
      </w:r>
      <w:proofErr w:type="spellStart"/>
      <w:r>
        <w:t>новембра</w:t>
      </w:r>
      <w:proofErr w:type="spellEnd"/>
      <w:r>
        <w:t xml:space="preserve"> 2020. </w:t>
      </w:r>
      <w:proofErr w:type="spellStart"/>
      <w:r>
        <w:t>године</w:t>
      </w:r>
      <w:proofErr w:type="spellEnd"/>
      <w:r>
        <w:t>).</w:t>
      </w:r>
    </w:p>
    <w:p w:rsidR="00DC2701" w:rsidRPr="00AA3A6B" w:rsidRDefault="00AA3A6B" w:rsidP="00AA3A6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         </w:t>
      </w:r>
    </w:p>
    <w:p w:rsidR="00DC2701" w:rsidRDefault="005F1198" w:rsidP="00DC2701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ТРЕЋА</w:t>
      </w:r>
      <w:r w:rsidR="00DC2701">
        <w:rPr>
          <w:b/>
          <w:u w:val="single"/>
          <w:lang w:val="sr-Cyrl-RS"/>
        </w:rPr>
        <w:t xml:space="preserve"> ТАЧКА ДНЕВНОГ РЕДА</w:t>
      </w:r>
      <w:r w:rsidR="00DC2701" w:rsidRPr="009135E0">
        <w:rPr>
          <w:b/>
          <w:u w:val="single"/>
          <w:lang w:val="sr-Cyrl-RS"/>
        </w:rPr>
        <w:t>:</w:t>
      </w:r>
      <w:r w:rsidR="00DC2701">
        <w:rPr>
          <w:b/>
          <w:lang w:val="sr-Cyrl-RS"/>
        </w:rPr>
        <w:t xml:space="preserve"> </w:t>
      </w:r>
      <w:r w:rsidRPr="005F1198">
        <w:rPr>
          <w:b/>
          <w:lang w:val="sr-Cyrl-RS"/>
        </w:rPr>
        <w:t>Разматрање Финансијског плана Комисије за хартије од вредности за 2021. годину, који је поднела Комисија за хартије од вредности</w:t>
      </w:r>
      <w:r w:rsidR="00DC2701">
        <w:rPr>
          <w:bCs/>
          <w:lang w:val="sr-Cyrl-RS"/>
        </w:rPr>
        <w:tab/>
      </w:r>
    </w:p>
    <w:p w:rsidR="00470358" w:rsidRPr="005F1198" w:rsidRDefault="00DC2701" w:rsidP="004703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470358">
        <w:rPr>
          <w:rFonts w:ascii="Times New Roman" w:eastAsia="Calibri" w:hAnsi="Times New Roman"/>
          <w:sz w:val="24"/>
          <w:szCs w:val="24"/>
          <w:lang w:val="sr-Cyrl-RS"/>
        </w:rPr>
        <w:t xml:space="preserve">Др </w:t>
      </w:r>
      <w:r w:rsidR="00470358" w:rsidRPr="005F1198">
        <w:rPr>
          <w:rFonts w:ascii="Times New Roman" w:hAnsi="Times New Roman"/>
          <w:bCs/>
          <w:sz w:val="24"/>
          <w:szCs w:val="24"/>
          <w:lang w:val="sr-Cyrl-RS"/>
        </w:rPr>
        <w:t xml:space="preserve">Александра Томић је подсетила  да је </w:t>
      </w:r>
      <w:r w:rsidR="00470358">
        <w:rPr>
          <w:rFonts w:ascii="Times New Roman" w:eastAsiaTheme="minorHAnsi" w:hAnsi="Times New Roman"/>
          <w:sz w:val="24"/>
          <w:szCs w:val="24"/>
          <w:lang w:val="sr-Cyrl-RS"/>
        </w:rPr>
        <w:t>ч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>ланом 260. став 5. Закона о тржишту капитала одређено је да Финансијски план за наредну годину К</w:t>
      </w:r>
      <w:r w:rsidR="000F358E">
        <w:rPr>
          <w:rFonts w:ascii="Times New Roman" w:eastAsiaTheme="minorHAnsi" w:hAnsi="Times New Roman"/>
          <w:sz w:val="24"/>
          <w:szCs w:val="24"/>
          <w:lang w:val="sr-Cyrl-RS"/>
        </w:rPr>
        <w:t xml:space="preserve">омисија доноси до 30. новембра </w:t>
      </w:r>
      <w:r w:rsidR="00470358" w:rsidRPr="005F1198">
        <w:rPr>
          <w:rFonts w:ascii="Times New Roman" w:eastAsiaTheme="minorHAnsi" w:hAnsi="Times New Roman"/>
          <w:sz w:val="24"/>
          <w:szCs w:val="24"/>
          <w:lang w:val="sr-Cyrl-RS"/>
        </w:rPr>
        <w:t>текуће године и доставља га Народној скупштини на потврђивање.</w:t>
      </w:r>
      <w:r w:rsidR="00470358" w:rsidRPr="005F119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70358" w:rsidRDefault="00470358" w:rsidP="00470358">
      <w:pPr>
        <w:ind w:firstLine="720"/>
        <w:jc w:val="both"/>
        <w:rPr>
          <w:rFonts w:eastAsiaTheme="minorHAnsi"/>
          <w:lang w:val="sr-Cyrl-RS"/>
        </w:rPr>
      </w:pPr>
      <w:r w:rsidRPr="005F1198">
        <w:rPr>
          <w:lang w:val="sr-Cyrl-RS"/>
        </w:rPr>
        <w:t>Сагласно наведеној одредби Закона о тржишту капитала, Комисија за хартије од вредности поднела је Народној скупштини 30. новембра 2020. године</w:t>
      </w:r>
      <w:r w:rsidRPr="005F1198">
        <w:rPr>
          <w:rFonts w:eastAsiaTheme="minorHAnsi"/>
          <w:lang w:val="sr-Cyrl-RS"/>
        </w:rPr>
        <w:t xml:space="preserve"> Финансијски план Комисије за хартије од вредности за 2021. годину.</w:t>
      </w:r>
    </w:p>
    <w:p w:rsidR="00470358" w:rsidRPr="005F1198" w:rsidRDefault="00470358" w:rsidP="00470358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На почетку, Марко Јанковић је изразио задовољство сарадњом са Одбором. Истакао је да су приходи у овој години за око 7% већи од планираних. На основу тих прихода планира</w:t>
      </w:r>
      <w:r w:rsidR="00FD3697">
        <w:rPr>
          <w:rFonts w:eastAsiaTheme="minorHAnsi"/>
          <w:lang w:val="sr-Cyrl-RS"/>
        </w:rPr>
        <w:t>ни</w:t>
      </w:r>
      <w:r>
        <w:rPr>
          <w:rFonts w:eastAsiaTheme="minorHAnsi"/>
          <w:lang w:val="sr-Cyrl-RS"/>
        </w:rPr>
        <w:t xml:space="preserve"> су и приходи у наредној 2021. години. Најавио је и измене финансијског плана за 2021. </w:t>
      </w:r>
      <w:r w:rsidR="00E8556D">
        <w:rPr>
          <w:rFonts w:eastAsiaTheme="minorHAnsi"/>
          <w:lang w:val="sr-Cyrl-RS"/>
        </w:rPr>
        <w:t>г</w:t>
      </w:r>
      <w:r>
        <w:rPr>
          <w:rFonts w:eastAsiaTheme="minorHAnsi"/>
          <w:lang w:val="sr-Cyrl-RS"/>
        </w:rPr>
        <w:t>одину</w:t>
      </w:r>
      <w:r w:rsidR="000F358E">
        <w:rPr>
          <w:rFonts w:eastAsiaTheme="minorHAnsi"/>
        </w:rPr>
        <w:t>,</w:t>
      </w:r>
      <w:r>
        <w:rPr>
          <w:rFonts w:eastAsiaTheme="minorHAnsi"/>
          <w:lang w:val="sr-Cyrl-RS"/>
        </w:rPr>
        <w:t xml:space="preserve"> због доношења Закона о дигиталној имовини који ће проузроковати измену Правилника о тарифи. </w:t>
      </w:r>
      <w:r w:rsidR="00FD3697">
        <w:rPr>
          <w:rFonts w:eastAsiaTheme="minorHAnsi"/>
          <w:lang w:val="sr-Cyrl-RS"/>
        </w:rPr>
        <w:t>Расходи су планирани у потпуности према смерницама републичког буџета. Повећање расхода од близу 7% се углавном односи на повећање плата. Плате запослених имају удео у расходима од 72%.</w:t>
      </w:r>
    </w:p>
    <w:p w:rsidR="00FD3697" w:rsidRDefault="00FD3697" w:rsidP="00FD3697">
      <w:pPr>
        <w:jc w:val="both"/>
        <w:rPr>
          <w:lang w:val="sr-Cyrl-RS"/>
        </w:rPr>
      </w:pPr>
    </w:p>
    <w:p w:rsidR="00FD3697" w:rsidRPr="00FD3697" w:rsidRDefault="00FD3697" w:rsidP="00FD3697">
      <w:pPr>
        <w:ind w:firstLine="720"/>
        <w:jc w:val="both"/>
        <w:rPr>
          <w:lang w:val="sr-Cyrl-RS"/>
        </w:rPr>
      </w:pPr>
      <w:r>
        <w:rPr>
          <w:lang w:val="sr-Cyrl-RS"/>
        </w:rPr>
        <w:t>Н</w:t>
      </w:r>
      <w:r>
        <w:t>а</w:t>
      </w:r>
      <w:r>
        <w:rPr>
          <w:lang w:val="sr-Cyrl-RS"/>
        </w:rP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260. </w:t>
      </w:r>
      <w:proofErr w:type="spellStart"/>
      <w:proofErr w:type="gramStart"/>
      <w:r>
        <w:t>став</w:t>
      </w:r>
      <w:proofErr w:type="spellEnd"/>
      <w:proofErr w:type="gramEnd"/>
      <w:r>
        <w:t xml:space="preserve"> 5.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тржишту</w:t>
      </w:r>
      <w:proofErr w:type="spellEnd"/>
      <w:r>
        <w:t xml:space="preserve"> и </w:t>
      </w:r>
      <w:proofErr w:type="spellStart"/>
      <w:r>
        <w:t>члана</w:t>
      </w:r>
      <w:proofErr w:type="spellEnd"/>
      <w:r>
        <w:t xml:space="preserve"> 55.</w:t>
      </w:r>
      <w:proofErr w:type="gramEnd"/>
      <w:r>
        <w:t xml:space="preserve">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r>
        <w:rPr>
          <w:lang w:val="sr-Cyrl-RS"/>
        </w:rPr>
        <w:t>Одбор је</w:t>
      </w:r>
      <w:r>
        <w:rPr>
          <w:lang w:val="ru-RU"/>
        </w:rPr>
        <w:t xml:space="preserve"> размотрио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хартије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</w:p>
    <w:p w:rsidR="00FD3697" w:rsidRDefault="00FD3697" w:rsidP="00FD369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3697">
        <w:rPr>
          <w:rFonts w:ascii="Times New Roman" w:hAnsi="Times New Roman"/>
          <w:sz w:val="24"/>
          <w:szCs w:val="24"/>
          <w:lang w:val="sr-Cyrl-RS"/>
        </w:rPr>
        <w:t>једногласно (11 гласова „за“)</w:t>
      </w:r>
      <w:r>
        <w:rPr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давању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сагласности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хартије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2021.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усвајање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14C5" w:rsidRDefault="008814C5" w:rsidP="00FD369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14C5" w:rsidRDefault="008814C5" w:rsidP="008814C5">
      <w:pPr>
        <w:jc w:val="center"/>
      </w:pPr>
      <w:r>
        <w:t>ОДЛУКУ</w:t>
      </w:r>
    </w:p>
    <w:p w:rsidR="008814C5" w:rsidRDefault="008814C5" w:rsidP="008814C5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ДАВАЊУ САГЛАСНОСТИ НА ФИНАНСИЈСКИ ПЛАН КОМИСИЈЕ ЗА ХАРТИЈЕ ОД ВРЕДНОСТИ ЗА 2021.</w:t>
      </w:r>
      <w:proofErr w:type="gramEnd"/>
      <w:r>
        <w:rPr>
          <w:rFonts w:ascii="Times New Roman" w:hAnsi="Times New Roman"/>
          <w:sz w:val="24"/>
          <w:szCs w:val="24"/>
        </w:rPr>
        <w:t xml:space="preserve"> ГОДИНУ</w:t>
      </w:r>
    </w:p>
    <w:p w:rsidR="008814C5" w:rsidRDefault="008814C5" w:rsidP="008814C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14C5" w:rsidRPr="0082098F" w:rsidRDefault="008814C5" w:rsidP="008814C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8814C5" w:rsidRPr="0082098F" w:rsidRDefault="008814C5" w:rsidP="008814C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814C5" w:rsidRDefault="008814C5" w:rsidP="00881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сагласност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хартије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2021.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814C5" w:rsidRDefault="008814C5" w:rsidP="00881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14C5" w:rsidRPr="0082098F" w:rsidRDefault="008814C5" w:rsidP="008814C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II</w:t>
      </w:r>
    </w:p>
    <w:p w:rsidR="008814C5" w:rsidRDefault="008814C5" w:rsidP="00881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814C5" w:rsidRDefault="008814C5" w:rsidP="008814C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</w:p>
    <w:p w:rsidR="00FD3697" w:rsidRDefault="00FD3697" w:rsidP="00FD3697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FD3697" w:rsidRDefault="00FD3697" w:rsidP="00FD3697">
      <w:pPr>
        <w:ind w:firstLine="720"/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09708B" w:rsidRPr="000F358E" w:rsidRDefault="0009708B" w:rsidP="000F358E">
      <w:pPr>
        <w:jc w:val="both"/>
        <w:rPr>
          <w:b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 xml:space="preserve">Седница је завршена у </w:t>
      </w:r>
      <w:r w:rsidR="00FD3697">
        <w:rPr>
          <w:lang w:val="sr-Cyrl-RS"/>
        </w:rPr>
        <w:t>14</w:t>
      </w:r>
      <w:r w:rsidR="003D0A37">
        <w:rPr>
          <w:lang w:val="sr-Cyrl-RS"/>
        </w:rPr>
        <w:t>,</w:t>
      </w:r>
      <w:r w:rsidR="00FD3697">
        <w:rPr>
          <w:lang w:val="sr-Cyrl-RS"/>
        </w:rPr>
        <w:t>2</w:t>
      </w:r>
      <w:r w:rsidR="00967401">
        <w:rPr>
          <w:lang w:val="sr-Cyrl-RS"/>
        </w:rPr>
        <w:t>5</w:t>
      </w:r>
      <w:r w:rsidRPr="00C046AF">
        <w:rPr>
          <w:lang w:val="sr-Cyrl-RS"/>
        </w:rPr>
        <w:t xml:space="preserve"> часова.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тонски снимана.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СЕКРЕТАР ОДБОРА</w:t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 w:rsidRPr="00C046AF">
        <w:rPr>
          <w:lang w:val="sr-Cyrl-RS"/>
        </w:rPr>
        <w:t xml:space="preserve">ПРЕДСЕДНИК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C046AF" w:rsidRPr="00C046AF">
        <w:rPr>
          <w:lang w:val="sr-Cyrl-RS"/>
        </w:rPr>
        <w:t xml:space="preserve">Тијана Игњатовић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>др Александра Томић</w:t>
      </w:r>
    </w:p>
    <w:sectPr w:rsidR="0083180D" w:rsidRPr="00C046AF" w:rsidSect="0013174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F5" w:rsidRDefault="00BB3AF5" w:rsidP="00516151">
      <w:r>
        <w:separator/>
      </w:r>
    </w:p>
  </w:endnote>
  <w:endnote w:type="continuationSeparator" w:id="0">
    <w:p w:rsidR="00BB3AF5" w:rsidRDefault="00BB3AF5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F5" w:rsidRDefault="00BB3AF5" w:rsidP="00516151">
      <w:r>
        <w:separator/>
      </w:r>
    </w:p>
  </w:footnote>
  <w:footnote w:type="continuationSeparator" w:id="0">
    <w:p w:rsidR="00BB3AF5" w:rsidRDefault="00BB3AF5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0F358E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01525"/>
    <w:rsid w:val="00414F81"/>
    <w:rsid w:val="00417D3C"/>
    <w:rsid w:val="00447E8A"/>
    <w:rsid w:val="004660A0"/>
    <w:rsid w:val="00470358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1198"/>
    <w:rsid w:val="005F6BEC"/>
    <w:rsid w:val="005F6C36"/>
    <w:rsid w:val="00614001"/>
    <w:rsid w:val="0064558B"/>
    <w:rsid w:val="00657AC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12217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14C5"/>
    <w:rsid w:val="00884A43"/>
    <w:rsid w:val="00896F8B"/>
    <w:rsid w:val="008A1068"/>
    <w:rsid w:val="008B0535"/>
    <w:rsid w:val="008B2315"/>
    <w:rsid w:val="008C2D15"/>
    <w:rsid w:val="008D45BF"/>
    <w:rsid w:val="00903923"/>
    <w:rsid w:val="009135E0"/>
    <w:rsid w:val="00917F53"/>
    <w:rsid w:val="00930EB6"/>
    <w:rsid w:val="00935A48"/>
    <w:rsid w:val="00937034"/>
    <w:rsid w:val="00956935"/>
    <w:rsid w:val="00962178"/>
    <w:rsid w:val="00967401"/>
    <w:rsid w:val="00977926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96184"/>
    <w:rsid w:val="00AA3A6B"/>
    <w:rsid w:val="00AB1D8A"/>
    <w:rsid w:val="00AB2B3B"/>
    <w:rsid w:val="00AB412C"/>
    <w:rsid w:val="00B134A1"/>
    <w:rsid w:val="00B269D7"/>
    <w:rsid w:val="00B26C51"/>
    <w:rsid w:val="00B31918"/>
    <w:rsid w:val="00B41D45"/>
    <w:rsid w:val="00B47996"/>
    <w:rsid w:val="00B52BDA"/>
    <w:rsid w:val="00B602B9"/>
    <w:rsid w:val="00B74146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84C"/>
    <w:rsid w:val="00C05BF2"/>
    <w:rsid w:val="00C1340D"/>
    <w:rsid w:val="00C27872"/>
    <w:rsid w:val="00C40010"/>
    <w:rsid w:val="00C44F9F"/>
    <w:rsid w:val="00C67972"/>
    <w:rsid w:val="00C87101"/>
    <w:rsid w:val="00C95889"/>
    <w:rsid w:val="00CA0C85"/>
    <w:rsid w:val="00CA3678"/>
    <w:rsid w:val="00CC0DB7"/>
    <w:rsid w:val="00CC0F70"/>
    <w:rsid w:val="00CD1625"/>
    <w:rsid w:val="00CD50E2"/>
    <w:rsid w:val="00CD6604"/>
    <w:rsid w:val="00CE22B8"/>
    <w:rsid w:val="00CE53EB"/>
    <w:rsid w:val="00D14041"/>
    <w:rsid w:val="00D1424C"/>
    <w:rsid w:val="00D16929"/>
    <w:rsid w:val="00D30CE3"/>
    <w:rsid w:val="00D60BCE"/>
    <w:rsid w:val="00D6252D"/>
    <w:rsid w:val="00D663E0"/>
    <w:rsid w:val="00D66695"/>
    <w:rsid w:val="00D72EEA"/>
    <w:rsid w:val="00D87C0A"/>
    <w:rsid w:val="00DA3D22"/>
    <w:rsid w:val="00DB10C3"/>
    <w:rsid w:val="00DB7D97"/>
    <w:rsid w:val="00DC2701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8556D"/>
    <w:rsid w:val="00EA32C8"/>
    <w:rsid w:val="00EA79C5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  <w:rsid w:val="00FD3697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Colic</dc:creator>
  <cp:lastModifiedBy>Tijana Ignjatovic</cp:lastModifiedBy>
  <cp:revision>7</cp:revision>
  <dcterms:created xsi:type="dcterms:W3CDTF">2020-12-29T11:36:00Z</dcterms:created>
  <dcterms:modified xsi:type="dcterms:W3CDTF">2021-01-12T10:00:00Z</dcterms:modified>
</cp:coreProperties>
</file>